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2775585</wp:posOffset>
            </wp:positionH>
            <wp:positionV relativeFrom="paragraph">
              <wp:posOffset>62865</wp:posOffset>
            </wp:positionV>
            <wp:extent cx="1097280" cy="1097280"/>
            <wp:effectExtent b="0" l="0" r="0" t="0"/>
            <wp:wrapSquare wrapText="bothSides" distB="0" distT="0" distL="114300" distR="114300"/>
            <wp:docPr descr="N:\Downloads\SPW005---Final-Logo (1).jpg" id="1989044294" name="image3.jpg"/>
            <a:graphic>
              <a:graphicData uri="http://schemas.openxmlformats.org/drawingml/2006/picture">
                <pic:pic>
                  <pic:nvPicPr>
                    <pic:cNvPr descr="N:\Downloads\SPW005---Final-Logo (1).jpg"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0972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</wp:posOffset>
            </wp:positionV>
            <wp:extent cx="982980" cy="975995"/>
            <wp:effectExtent b="0" l="0" r="0" t="0"/>
            <wp:wrapSquare wrapText="bothSides" distB="0" distT="0" distL="114300" distR="114300"/>
            <wp:docPr id="198904429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11460" l="9343" r="9330" t="8196"/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9759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5088889</wp:posOffset>
            </wp:positionH>
            <wp:positionV relativeFrom="paragraph">
              <wp:posOffset>11430</wp:posOffset>
            </wp:positionV>
            <wp:extent cx="1557020" cy="1268730"/>
            <wp:effectExtent b="0" l="0" r="0" t="0"/>
            <wp:wrapSquare wrapText="bothSides" distB="0" distT="0" distL="114300" distR="114300"/>
            <wp:docPr id="198904429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21092" l="4728" r="12245" t="11250"/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12687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Summer Tasks Year 12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So, you think you would like to study: Fashion &amp; Textiles!</w:t>
      </w:r>
    </w:p>
    <w:p w:rsidR="00000000" w:rsidDel="00000000" w:rsidP="00000000" w:rsidRDefault="00000000" w:rsidRPr="00000000" w14:paraId="0000000A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The project should largely be contained within an A3 sketchbook (please purchase and use for the summer task and the sketchbook will also be used for a Year 12 project).</w:t>
      </w:r>
    </w:p>
    <w:tbl>
      <w:tblPr>
        <w:tblStyle w:val="Table1"/>
        <w:tblW w:w="1045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456"/>
        <w:tblGridChange w:id="0">
          <w:tblGrid>
            <w:gridCol w:w="10456"/>
          </w:tblGrid>
        </w:tblGridChange>
      </w:tblGrid>
      <w:tr>
        <w:trPr>
          <w:cantSplit w:val="0"/>
          <w:trHeight w:val="82" w:hRule="atLeast"/>
          <w:tblHeader w:val="0"/>
        </w:trPr>
        <w:tc>
          <w:tcPr/>
          <w:p w:rsidR="00000000" w:rsidDel="00000000" w:rsidP="00000000" w:rsidRDefault="00000000" w:rsidRPr="00000000" w14:paraId="0000000B">
            <w:pPr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b w:val="1"/>
                <w:sz w:val="28"/>
                <w:szCs w:val="28"/>
                <w:u w:val="single"/>
                <w:rtl w:val="0"/>
              </w:rPr>
              <w:t xml:space="preserve">Compulsory: </w:t>
            </w:r>
          </w:p>
          <w:p w:rsidR="00000000" w:rsidDel="00000000" w:rsidP="00000000" w:rsidRDefault="00000000" w:rsidRPr="00000000" w14:paraId="0000000C">
            <w:pPr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Instructions:</w:t>
            </w:r>
          </w:p>
          <w:p w:rsidR="00000000" w:rsidDel="00000000" w:rsidP="00000000" w:rsidRDefault="00000000" w:rsidRPr="00000000" w14:paraId="0000000E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This is your first opportunity to show me your design (art) skills and creativity. I would like you to complete Task One, which will feed into your Year 12 sketchbook/portfolio. </w:t>
            </w:r>
          </w:p>
          <w:p w:rsidR="00000000" w:rsidDel="00000000" w:rsidP="00000000" w:rsidRDefault="00000000" w:rsidRPr="00000000" w14:paraId="0000001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The fashion world takes inspiration from everything – not just fashion designers but from real life, films, literature, music, creative practitioners from ceramicists, photographers etc. For the first task I would like to see how you take inspiration from the Dutch painter Vincent Van Gogh works of art. </w:t>
            </w:r>
          </w:p>
          <w:p w:rsidR="00000000" w:rsidDel="00000000" w:rsidP="00000000" w:rsidRDefault="00000000" w:rsidRPr="00000000" w14:paraId="0000001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Fashion Design Illustrations Task One: </w:t>
            </w:r>
          </w:p>
          <w:p w:rsidR="00000000" w:rsidDel="00000000" w:rsidP="00000000" w:rsidRDefault="00000000" w:rsidRPr="00000000" w14:paraId="00000014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Design 3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Fashion Illustrations inspired by the Dutch painter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Vincent Van Gogh.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Be creative, consider colour, style, patterns, fabrics and embellishments – inspired by one or more of the famous artist’s works of art.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Consider the length of the clothing, pockets, zips etc. Provide close-up drawings of design features. 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Draw and use a creative, stylish font for the title page: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Vincent Van Gogh Fashion Designs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Annotate the designs, explaining key features about your ideas. Include fabric swatches. 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Watch the </w:t>
            </w:r>
            <w:hyperlink r:id="rId10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ff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V</w:t>
              </w:r>
            </w:hyperlink>
            <w:hyperlink r:id="rId11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ff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incent Van Gogh</w:t>
              </w:r>
            </w:hyperlink>
            <w:hyperlink r:id="rId12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ff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 YouTube Video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to inspire ideas for the designs. 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13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ff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Makewell with Miss Markwell Pinterest – Vincent Van Gogh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- checkout my Pinterest for inspiration on Fashion illustrations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(see examples below on how you can present the work).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8"/>
                <w:szCs w:val="28"/>
                <w:u w:val="single"/>
                <w:rtl w:val="0"/>
              </w:rPr>
              <w:t xml:space="preserve">Suggested Processes / Techniques: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We would like to challenge you to explore a broad range of media when adding colour to your designs, which might include:</w:t>
            </w:r>
          </w:p>
          <w:p w:rsidR="00000000" w:rsidDel="00000000" w:rsidP="00000000" w:rsidRDefault="00000000" w:rsidRPr="00000000" w14:paraId="0000001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Black outline designs to make them stand-out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Tonal shading with colouring pencils / pens 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Mark making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Collage: tear / rip / distress / paper / fabric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Watercolours / paints</w:t>
            </w:r>
          </w:p>
          <w:p w:rsidR="00000000" w:rsidDel="00000000" w:rsidP="00000000" w:rsidRDefault="00000000" w:rsidRPr="00000000" w14:paraId="0000002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Use this opportunity to try out new and inventive ways of capturing your theme; have some fun!</w:t>
            </w:r>
          </w:p>
          <w:p w:rsidR="00000000" w:rsidDel="00000000" w:rsidP="00000000" w:rsidRDefault="00000000" w:rsidRPr="00000000" w14:paraId="0000002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Summer Task - </w:t>
            </w:r>
            <w:r w:rsidDel="00000000" w:rsidR="00000000" w:rsidRPr="00000000">
              <w:rPr>
                <w:b w:val="1"/>
                <w:sz w:val="28"/>
                <w:szCs w:val="28"/>
                <w:u w:val="single"/>
                <w:rtl w:val="0"/>
              </w:rPr>
              <w:t xml:space="preserve">Examples: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42546</wp:posOffset>
                  </wp:positionH>
                  <wp:positionV relativeFrom="paragraph">
                    <wp:posOffset>309880</wp:posOffset>
                  </wp:positionV>
                  <wp:extent cx="6365573" cy="8943677"/>
                  <wp:effectExtent b="0" l="0" r="0" t="0"/>
                  <wp:wrapSquare wrapText="bothSides" distB="0" distT="0" distL="114300" distR="114300"/>
                  <wp:docPr id="198904429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5573" cy="89436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27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5C6D1F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Spacing">
    <w:name w:val="No Spacing"/>
    <w:uiPriority w:val="1"/>
    <w:qFormat w:val="1"/>
    <w:pPr>
      <w:spacing w:after="0" w:line="240" w:lineRule="auto"/>
    </w:pPr>
  </w:style>
  <w:style w:type="paragraph" w:styleId="ListParagraph">
    <w:name w:val="List Paragraph"/>
    <w:basedOn w:val="Normal"/>
    <w:uiPriority w:val="34"/>
    <w:qFormat w:val="1"/>
    <w:pPr>
      <w:ind w:left="720"/>
      <w:contextualSpacing w:val="1"/>
    </w:pPr>
  </w:style>
  <w:style w:type="character" w:styleId="Hyperlink">
    <w:name w:val="Hyperlink"/>
    <w:basedOn w:val="DefaultParagraphFont"/>
    <w:uiPriority w:val="99"/>
    <w:unhideWhenUsed w:val="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AB4670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AB4670"/>
    <w:rPr>
      <w:rFonts w:ascii="Tahoma" w:cs="Tahoma" w:hAnsi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A56E48"/>
    <w:rPr>
      <w:color w:val="605e5c"/>
      <w:shd w:color="auto" w:fill="e1dfdd" w:val="clear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7873DC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youtube.com/watch?v=3q5fuVFWe0Q" TargetMode="External"/><Relationship Id="rId10" Type="http://schemas.openxmlformats.org/officeDocument/2006/relationships/hyperlink" Target="https://www.youtube.com/watch?v=3q5fuVFWe0Q" TargetMode="External"/><Relationship Id="rId13" Type="http://schemas.openxmlformats.org/officeDocument/2006/relationships/hyperlink" Target="https://uk.pinterest.com/emarkwell0561/vincent-van-gogh-fashion/" TargetMode="External"/><Relationship Id="rId12" Type="http://schemas.openxmlformats.org/officeDocument/2006/relationships/hyperlink" Target="https://www.youtube.com/watch?v=3q5fuVFWe0Q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iNsz8eHWEQeSjQLOLROmekIlMw==">CgMxLjA4AHIhMWdrVmRlUGl4UDQ4azVBSTVaQUJOalFpSVNiLVJvVFlZ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2025-04-22T13:54:00Z</dcterms:created>
  <dc:creator>Coleridge Harriet</dc:creator>
</cp:coreProperties>
</file>